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587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42"/>
        <w:gridCol w:w="850"/>
        <w:gridCol w:w="709"/>
        <w:gridCol w:w="283"/>
        <w:gridCol w:w="3686"/>
        <w:gridCol w:w="3544"/>
        <w:gridCol w:w="2693"/>
        <w:gridCol w:w="3260"/>
      </w:tblGrid>
      <w:tr w:rsidR="00946C43" w:rsidRPr="00FF0EE5" w:rsidTr="004F074F">
        <w:trPr>
          <w:trHeight w:val="828"/>
        </w:trPr>
        <w:tc>
          <w:tcPr>
            <w:tcW w:w="852" w:type="dxa"/>
            <w:gridSpan w:val="2"/>
            <w:vMerge w:val="restart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969" w:type="dxa"/>
            <w:gridSpan w:val="2"/>
            <w:vMerge w:val="restart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9497" w:type="dxa"/>
            <w:gridSpan w:val="3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FF0EE5" w:rsidRPr="00FF0EE5" w:rsidTr="004F074F">
        <w:trPr>
          <w:trHeight w:val="828"/>
        </w:trPr>
        <w:tc>
          <w:tcPr>
            <w:tcW w:w="852" w:type="dxa"/>
            <w:gridSpan w:val="2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FFFFFF"/>
          </w:tcPr>
          <w:p w:rsidR="00FF0EE5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969" w:type="dxa"/>
            <w:gridSpan w:val="2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Предметные (базовые понятия)</w:t>
            </w:r>
          </w:p>
        </w:tc>
        <w:tc>
          <w:tcPr>
            <w:tcW w:w="2693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</w:tc>
        <w:tc>
          <w:tcPr>
            <w:tcW w:w="326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Мета предметные (УУД)</w:t>
            </w:r>
          </w:p>
        </w:tc>
      </w:tr>
      <w:tr w:rsidR="00946C43" w:rsidRPr="00FF0EE5" w:rsidTr="00934BD5">
        <w:trPr>
          <w:trHeight w:val="828"/>
        </w:trPr>
        <w:tc>
          <w:tcPr>
            <w:tcW w:w="15877" w:type="dxa"/>
            <w:gridSpan w:val="9"/>
            <w:shd w:val="clear" w:color="auto" w:fill="FFFFFF"/>
          </w:tcPr>
          <w:p w:rsidR="00946C43" w:rsidRPr="00946C43" w:rsidRDefault="00946C43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43">
              <w:rPr>
                <w:rFonts w:ascii="Times New Roman" w:hAnsi="Times New Roman" w:cs="Times New Roman"/>
                <w:b/>
              </w:rPr>
              <w:t>Глава 1.Рациональные выражения</w:t>
            </w:r>
            <w:r>
              <w:rPr>
                <w:rFonts w:ascii="Times New Roman" w:hAnsi="Times New Roman" w:cs="Times New Roman"/>
                <w:b/>
              </w:rPr>
              <w:t>,55 часов</w:t>
            </w:r>
          </w:p>
        </w:tc>
      </w:tr>
      <w:tr w:rsidR="00FF0EE5" w:rsidRPr="00FF0EE5" w:rsidTr="00AD38B6">
        <w:trPr>
          <w:trHeight w:val="430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AD38B6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AD38B6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EE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FF0EE5" w:rsidRPr="00FF0EE5" w:rsidRDefault="00AD38B6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FF0EE5" w:rsidRPr="00FF0EE5" w:rsidRDefault="00AD38B6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FF0EE5" w:rsidRPr="00FF0EE5" w:rsidRDefault="00AD38B6" w:rsidP="00424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FF0EE5" w:rsidRPr="00FF0EE5" w:rsidTr="00AD38B6">
        <w:trPr>
          <w:trHeight w:val="441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t>1)осознание значения математики для повседневной жизни человека;</w:t>
            </w:r>
          </w:p>
          <w:p w:rsidR="00FF0EE5" w:rsidRPr="005117E0" w:rsidRDefault="00FF0EE5" w:rsidP="00024944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t>2)представление о математической науке как сфере ма тематической деятельности, об этапах её развития, о её значимости для раз вития цивилизации;</w:t>
            </w:r>
            <w:r w:rsidRPr="005117E0">
              <w:rPr>
                <w:rFonts w:ascii="Times New Roman" w:hAnsi="Times New Roman" w:cs="Times New Roman"/>
              </w:rPr>
              <w:br/>
              <w:t>3)развитие умений работать с учебным математическим текстом (анализировать, извлек</w:t>
            </w:r>
            <w:r w:rsidR="00024944">
              <w:rPr>
                <w:rFonts w:ascii="Times New Roman" w:hAnsi="Times New Roman" w:cs="Times New Roman"/>
              </w:rPr>
              <w:t xml:space="preserve">ать </w:t>
            </w:r>
            <w:r w:rsidRPr="005117E0">
              <w:rPr>
                <w:rFonts w:ascii="Times New Roman" w:hAnsi="Times New Roman" w:cs="Times New Roman"/>
              </w:rPr>
              <w:t>необходимую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информацию), точно и грамотно выражать свои мысли с применен ием ма</w:t>
            </w:r>
            <w:r w:rsidR="00024944">
              <w:rPr>
                <w:rFonts w:ascii="Times New Roman" w:hAnsi="Times New Roman" w:cs="Times New Roman"/>
              </w:rPr>
              <w:t>тематической терминологии и сим</w:t>
            </w:r>
            <w:r w:rsidRPr="005117E0">
              <w:rPr>
                <w:rFonts w:ascii="Times New Roman" w:hAnsi="Times New Roman" w:cs="Times New Roman"/>
              </w:rPr>
              <w:t>волики, проводить классификации, логические обоснования;</w:t>
            </w:r>
            <w:r w:rsidRPr="005117E0">
              <w:rPr>
                <w:rFonts w:ascii="Times New Roman" w:hAnsi="Times New Roman" w:cs="Times New Roman"/>
              </w:rPr>
              <w:br/>
              <w:t>4)вла</w:t>
            </w:r>
            <w:r w:rsidR="00024944">
              <w:rPr>
                <w:rFonts w:ascii="Times New Roman" w:hAnsi="Times New Roman" w:cs="Times New Roman"/>
              </w:rPr>
              <w:t>дение базовым понятийным аппара</w:t>
            </w:r>
            <w:r w:rsidRPr="005117E0">
              <w:rPr>
                <w:rFonts w:ascii="Times New Roman" w:hAnsi="Times New Roman" w:cs="Times New Roman"/>
              </w:rPr>
              <w:t>том по данному разделу: рациональное выражение, дробное выражение, рациональная дробь, основное свойство рац</w:t>
            </w:r>
            <w:r w:rsidR="004816DE">
              <w:rPr>
                <w:rFonts w:ascii="Times New Roman" w:hAnsi="Times New Roman" w:cs="Times New Roman"/>
              </w:rPr>
              <w:t xml:space="preserve">иональной </w:t>
            </w:r>
            <w:r w:rsidRPr="005117E0">
              <w:rPr>
                <w:rFonts w:ascii="Times New Roman" w:hAnsi="Times New Roman" w:cs="Times New Roman"/>
              </w:rPr>
              <w:t xml:space="preserve">дроби; </w:t>
            </w:r>
            <w:r w:rsidRPr="005117E0">
              <w:rPr>
                <w:rFonts w:ascii="Times New Roman" w:hAnsi="Times New Roman" w:cs="Times New Roman"/>
              </w:rPr>
              <w:br/>
              <w:t>6)практически значимые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="00024944">
              <w:rPr>
                <w:rFonts w:ascii="Times New Roman" w:hAnsi="Times New Roman" w:cs="Times New Roman"/>
              </w:rPr>
              <w:lastRenderedPageBreak/>
              <w:t>математичес</w:t>
            </w:r>
            <w:r w:rsidRPr="005117E0">
              <w:rPr>
                <w:rFonts w:ascii="Times New Roman" w:hAnsi="Times New Roman" w:cs="Times New Roman"/>
              </w:rPr>
              <w:t>кие умения и навык и, их применение к решению математических и нематематических задач предполагающее умения: выполнять вычисления с действительными числа ми; выполнять тожде</w:t>
            </w:r>
            <w:r w:rsidR="00024944">
              <w:rPr>
                <w:rFonts w:ascii="Times New Roman" w:hAnsi="Times New Roman" w:cs="Times New Roman"/>
              </w:rPr>
              <w:t>ственные преобразования рациона</w:t>
            </w:r>
            <w:r w:rsidRPr="005117E0">
              <w:rPr>
                <w:rFonts w:ascii="Times New Roman" w:hAnsi="Times New Roman" w:cs="Times New Roman"/>
              </w:rPr>
              <w:t>льных выражений: сокращать рац</w:t>
            </w:r>
            <w:r w:rsidR="004816DE">
              <w:rPr>
                <w:rFonts w:ascii="Times New Roman" w:hAnsi="Times New Roman" w:cs="Times New Roman"/>
              </w:rPr>
              <w:t xml:space="preserve">иональную </w:t>
            </w:r>
            <w:r w:rsidRPr="005117E0">
              <w:rPr>
                <w:rFonts w:ascii="Times New Roman" w:hAnsi="Times New Roman" w:cs="Times New Roman"/>
              </w:rPr>
              <w:t xml:space="preserve"> дробь, выполнять сложение и вычитание рац</w:t>
            </w:r>
            <w:r w:rsidR="004816DE">
              <w:rPr>
                <w:rFonts w:ascii="Times New Roman" w:hAnsi="Times New Roman" w:cs="Times New Roman"/>
              </w:rPr>
              <w:t>иональных</w:t>
            </w:r>
            <w:r w:rsidRPr="005117E0">
              <w:rPr>
                <w:rFonts w:ascii="Times New Roman" w:hAnsi="Times New Roman" w:cs="Times New Roman"/>
              </w:rPr>
              <w:t xml:space="preserve"> дробей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lastRenderedPageBreak/>
              <w:t>1)воспитание российской гражданской идентичности: патриотизма, осознания вклада отечественных уч</w:t>
            </w:r>
            <w:r w:rsidR="000371DE">
              <w:rPr>
                <w:rFonts w:ascii="Times New Roman" w:hAnsi="Times New Roman" w:cs="Times New Roman"/>
              </w:rPr>
              <w:t>ёных в развитие мировой науки;</w:t>
            </w:r>
            <w:r w:rsidRPr="005117E0">
              <w:rPr>
                <w:rFonts w:ascii="Times New Roman" w:hAnsi="Times New Roman" w:cs="Times New Roman"/>
              </w:rPr>
              <w:br/>
              <w:t>2)ответственное отношение к учению, готовность и способность обучающихся к саморазвитию и самообразованию на основе мо</w:t>
            </w:r>
            <w:r w:rsidR="000371DE">
              <w:rPr>
                <w:rFonts w:ascii="Times New Roman" w:hAnsi="Times New Roman" w:cs="Times New Roman"/>
              </w:rPr>
              <w:t>тивации к обучению и познанию;</w:t>
            </w:r>
            <w:r w:rsidRPr="005117E0">
              <w:rPr>
                <w:rFonts w:ascii="Times New Roman" w:hAnsi="Times New Roman" w:cs="Times New Roman"/>
              </w:rPr>
              <w:br/>
              <w:t xml:space="preserve"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</w:t>
            </w:r>
            <w:r w:rsidRPr="005117E0">
              <w:rPr>
                <w:rFonts w:ascii="Times New Roman" w:hAnsi="Times New Roman" w:cs="Times New Roman"/>
              </w:rPr>
              <w:lastRenderedPageBreak/>
              <w:t>основе формирования уважительного отношения к труду, развитие опыта участ</w:t>
            </w:r>
            <w:r w:rsidR="000371DE">
              <w:rPr>
                <w:rFonts w:ascii="Times New Roman" w:hAnsi="Times New Roman" w:cs="Times New Roman"/>
              </w:rPr>
              <w:t>ия в социально значимом труде;</w:t>
            </w:r>
            <w:r w:rsidRPr="005117E0">
              <w:rPr>
                <w:rFonts w:ascii="Times New Roman" w:hAnsi="Times New Roman" w:cs="Times New Roman"/>
              </w:rPr>
              <w:br/>
              <w:t xml:space="preserve">4)умение контролировать процесс и результат учебной и </w:t>
            </w:r>
            <w:r w:rsidR="000371DE">
              <w:rPr>
                <w:rFonts w:ascii="Times New Roman" w:hAnsi="Times New Roman" w:cs="Times New Roman"/>
              </w:rPr>
              <w:t>математической деятельности;</w:t>
            </w:r>
            <w:r w:rsidRPr="005117E0">
              <w:rPr>
                <w:rFonts w:ascii="Times New Roman" w:hAnsi="Times New Roman" w:cs="Times New Roman"/>
              </w:rPr>
              <w:br/>
              <w:t>5)критичность мышления, инициатива, находчивость, активность при решении математиче</w:t>
            </w:r>
            <w:r w:rsidR="00024944"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lastRenderedPageBreak/>
      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  <w:r w:rsidRPr="005117E0">
              <w:rPr>
                <w:rFonts w:ascii="Times New Roman" w:hAnsi="Times New Roman" w:cs="Times New Roman"/>
              </w:rPr>
              <w:br/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r w:rsidRPr="005117E0">
              <w:rPr>
                <w:rFonts w:ascii="Times New Roman" w:hAnsi="Times New Roman" w:cs="Times New Roman"/>
              </w:rPr>
              <w:br/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r w:rsidRPr="005117E0">
              <w:rPr>
                <w:rFonts w:ascii="Times New Roman" w:hAnsi="Times New Roman" w:cs="Times New Roman"/>
              </w:rPr>
              <w:br/>
              <w:t xml:space="preserve">4)умение устанавливать </w:t>
            </w:r>
            <w:r w:rsidRPr="005117E0">
              <w:rPr>
                <w:rFonts w:ascii="Times New Roman" w:hAnsi="Times New Roman" w:cs="Times New Roman"/>
              </w:rPr>
              <w:lastRenderedPageBreak/>
              <w:t xml:space="preserve">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  <w:r w:rsidRPr="005117E0">
              <w:rPr>
                <w:rFonts w:ascii="Times New Roman" w:hAnsi="Times New Roman" w:cs="Times New Roman"/>
              </w:rPr>
              <w:br/>
              <w:t>5)первоначальные представления об идеях и о методах математики как об универсальном языке науки и техники;</w:t>
            </w:r>
            <w:r w:rsidRPr="005117E0">
              <w:rPr>
                <w:rFonts w:ascii="Times New Roman" w:hAnsi="Times New Roman" w:cs="Times New Roman"/>
              </w:rPr>
              <w:br/>
              <w:t>6)умение видеть математическую задачу в контексте проблемной ситуации в других дисциплинах, в окружающей жизни;</w:t>
            </w:r>
            <w:r w:rsidRPr="005117E0">
              <w:rPr>
                <w:rFonts w:ascii="Times New Roman" w:hAnsi="Times New Roman" w:cs="Times New Roman"/>
              </w:rPr>
              <w:br/>
              <w:t xml:space="preserve">7)умение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      </w:r>
            <w:r w:rsidRPr="005117E0">
              <w:rPr>
                <w:rFonts w:ascii="Times New Roman" w:hAnsi="Times New Roman" w:cs="Times New Roman"/>
              </w:rPr>
              <w:br/>
              <w:t>8)умение понимать и использовать математические средства наглядности (графики, таблицы, схемы и др.) для иллюстрации, интерпретации, аргументации;</w:t>
            </w:r>
            <w:r w:rsidRPr="005117E0">
              <w:rPr>
                <w:rFonts w:ascii="Times New Roman" w:hAnsi="Times New Roman" w:cs="Times New Roman"/>
              </w:rPr>
              <w:br/>
              <w:t>9)умение выдвигать гипотезы при решении задачи, понимать необходимость их проверки;</w:t>
            </w:r>
            <w:r w:rsidRPr="005117E0">
              <w:rPr>
                <w:rFonts w:ascii="Times New Roman" w:hAnsi="Times New Roman" w:cs="Times New Roman"/>
              </w:rPr>
              <w:br/>
              <w:t xml:space="preserve">10)понимание сущности алгоритмических предписаний и умение действовать в </w:t>
            </w:r>
            <w:r w:rsidRPr="005117E0">
              <w:rPr>
                <w:rFonts w:ascii="Times New Roman" w:hAnsi="Times New Roman" w:cs="Times New Roman"/>
              </w:rPr>
              <w:lastRenderedPageBreak/>
              <w:t>соответствии с предложенным алгоритмом</w:t>
            </w:r>
          </w:p>
        </w:tc>
      </w:tr>
      <w:tr w:rsidR="00946C43" w:rsidRPr="00FF0EE5" w:rsidTr="00AD38B6">
        <w:trPr>
          <w:trHeight w:val="479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479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49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603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603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0371DE">
              <w:rPr>
                <w:rFonts w:ascii="Times New Roman" w:hAnsi="Times New Roman" w:cs="Times New Roman"/>
              </w:rPr>
              <w:lastRenderedPageBreak/>
              <w:t>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5117E0" w:rsidRDefault="00946C43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t>2)представление о математической науке как сфере математической деятельности;</w:t>
            </w:r>
            <w:r w:rsidRPr="005117E0">
              <w:rPr>
                <w:rFonts w:ascii="Times New Roman" w:hAnsi="Times New Roman" w:cs="Times New Roman"/>
              </w:rPr>
              <w:br/>
              <w:t>3)развитие умений работать с учебным математическим текстом (анализировать, извлекать необходимую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инф</w:t>
            </w:r>
            <w:r w:rsidR="00024944">
              <w:rPr>
                <w:rFonts w:ascii="Times New Roman" w:hAnsi="Times New Roman" w:cs="Times New Roman"/>
              </w:rPr>
              <w:t>ормацию), точно и грамотно выра</w:t>
            </w:r>
            <w:r w:rsidRPr="005117E0">
              <w:rPr>
                <w:rFonts w:ascii="Times New Roman" w:hAnsi="Times New Roman" w:cs="Times New Roman"/>
              </w:rPr>
              <w:t>жать свои мысли с применением</w:t>
            </w:r>
            <w:r w:rsidR="00024944">
              <w:rPr>
                <w:rFonts w:ascii="Times New Roman" w:hAnsi="Times New Roman" w:cs="Times New Roman"/>
              </w:rPr>
              <w:t xml:space="preserve"> математичес</w:t>
            </w:r>
            <w:r w:rsidRPr="005117E0">
              <w:rPr>
                <w:rFonts w:ascii="Times New Roman" w:hAnsi="Times New Roman" w:cs="Times New Roman"/>
              </w:rPr>
              <w:t>кой терминологии и символики, проводить классификации, логические обоснования;</w:t>
            </w:r>
            <w:r w:rsidRPr="005117E0">
              <w:rPr>
                <w:rFonts w:ascii="Times New Roman" w:hAnsi="Times New Roman" w:cs="Times New Roman"/>
              </w:rPr>
              <w:br/>
              <w:t xml:space="preserve">4)владение базовым понятийным аппаратом по данному разделу: умножение и деление дробей, возведение дроби в степень; </w:t>
            </w:r>
            <w:r w:rsidRPr="005117E0">
              <w:rPr>
                <w:rFonts w:ascii="Times New Roman" w:hAnsi="Times New Roman" w:cs="Times New Roman"/>
              </w:rPr>
              <w:br/>
              <w:t>6)практически значимые математические умения и навыки, их применение к решению математических и нема темати</w:t>
            </w:r>
            <w:r w:rsidR="00024944">
              <w:rPr>
                <w:rFonts w:ascii="Times New Roman" w:hAnsi="Times New Roman" w:cs="Times New Roman"/>
              </w:rPr>
              <w:t>ческих задач предполагающее уме</w:t>
            </w:r>
            <w:r w:rsidRPr="005117E0">
              <w:rPr>
                <w:rFonts w:ascii="Times New Roman" w:hAnsi="Times New Roman" w:cs="Times New Roman"/>
              </w:rPr>
              <w:t>ния: выполнять вычисления с действительными числами;</w:t>
            </w:r>
            <w:r w:rsidRPr="005117E0">
              <w:rPr>
                <w:rFonts w:ascii="Times New Roman" w:hAnsi="Times New Roman" w:cs="Times New Roman"/>
              </w:rPr>
              <w:br/>
              <w:t>выполнять умножение, деление, возведение в степень рациональных дробей, тождественные преобразования рациональных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выражений.</w:t>
            </w:r>
          </w:p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t>2)представление о математи</w:t>
            </w:r>
            <w:r w:rsidR="00024944">
              <w:rPr>
                <w:rFonts w:ascii="Times New Roman" w:hAnsi="Times New Roman" w:cs="Times New Roman"/>
              </w:rPr>
              <w:t>ческой науке как сфере математи</w:t>
            </w:r>
            <w:r w:rsidRPr="005117E0">
              <w:rPr>
                <w:rFonts w:ascii="Times New Roman" w:hAnsi="Times New Roman" w:cs="Times New Roman"/>
              </w:rPr>
              <w:t xml:space="preserve">ческой деятельности;                                                                </w:t>
            </w:r>
            <w:r w:rsidRPr="005117E0">
              <w:rPr>
                <w:rFonts w:ascii="Times New Roman" w:hAnsi="Times New Roman" w:cs="Times New Roman"/>
              </w:rPr>
              <w:br/>
              <w:t xml:space="preserve">3)развитие умений работать с учебным математическим тек </w:t>
            </w:r>
            <w:r w:rsidRPr="005117E0">
              <w:rPr>
                <w:rFonts w:ascii="Times New Roman" w:hAnsi="Times New Roman" w:cs="Times New Roman"/>
              </w:rPr>
              <w:lastRenderedPageBreak/>
              <w:t>стом (анали</w:t>
            </w:r>
            <w:r w:rsidR="004816DE">
              <w:rPr>
                <w:rFonts w:ascii="Times New Roman" w:hAnsi="Times New Roman" w:cs="Times New Roman"/>
              </w:rPr>
              <w:t>з</w:t>
            </w:r>
            <w:r w:rsidRPr="005117E0">
              <w:rPr>
                <w:rFonts w:ascii="Times New Roman" w:hAnsi="Times New Roman" w:cs="Times New Roman"/>
              </w:rPr>
              <w:t>ировать, извлекать необходимую информацию), точно и грамотно выражать свои мысли с применением математи ческой терминологии и символики, проводить классификации, логические обоснования;</w:t>
            </w:r>
            <w:r w:rsidRPr="005117E0">
              <w:rPr>
                <w:rFonts w:ascii="Times New Roman" w:hAnsi="Times New Roman" w:cs="Times New Roman"/>
              </w:rPr>
              <w:br/>
              <w:t>4)владение базовым понятийным аппаратом по содержанию данного раздела: равно сильные уравнения, рациональные уравнения, степе</w:t>
            </w:r>
            <w:r w:rsidR="00024944">
              <w:rPr>
                <w:rFonts w:ascii="Times New Roman" w:hAnsi="Times New Roman" w:cs="Times New Roman"/>
              </w:rPr>
              <w:t>нь с целым отрицательным показателем, с нулевым пока</w:t>
            </w:r>
            <w:r w:rsidRPr="005117E0">
              <w:rPr>
                <w:rFonts w:ascii="Times New Roman" w:hAnsi="Times New Roman" w:cs="Times New Roman"/>
              </w:rPr>
              <w:t>зателем и её свойства;                                                                                                                                                       5)систематические знания о функции у=к/х и её свойствах; исследовать функцию у=к/х и строить её график;</w:t>
            </w:r>
            <w:r w:rsidRPr="005117E0">
              <w:rPr>
                <w:rFonts w:ascii="Times New Roman" w:hAnsi="Times New Roman" w:cs="Times New Roman"/>
              </w:rPr>
              <w:br/>
              <w:t>6)практически значимые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математические умения и навыки, их применение к решению математических и нем</w:t>
            </w:r>
            <w:r w:rsidR="00024944">
              <w:rPr>
                <w:rFonts w:ascii="Times New Roman" w:hAnsi="Times New Roman" w:cs="Times New Roman"/>
              </w:rPr>
              <w:t>атематических задач предполагаю</w:t>
            </w:r>
            <w:r w:rsidRPr="005117E0">
              <w:rPr>
                <w:rFonts w:ascii="Times New Roman" w:hAnsi="Times New Roman" w:cs="Times New Roman"/>
              </w:rPr>
              <w:t>щее умения: выполнять вычисления с действи тельными числами; решать  уравнения,;</w:t>
            </w:r>
            <w:r w:rsidRPr="005117E0">
              <w:rPr>
                <w:rFonts w:ascii="Times New Roman" w:hAnsi="Times New Roman" w:cs="Times New Roman"/>
              </w:rPr>
              <w:br/>
              <w:t>решать текстовые задачи с помощью составления и решения уравнений;</w:t>
            </w:r>
            <w:r w:rsidRPr="005117E0">
              <w:rPr>
                <w:rFonts w:ascii="Times New Roman" w:hAnsi="Times New Roman" w:cs="Times New Roman"/>
              </w:rPr>
              <w:br/>
              <w:t>использовать алгебраический язык для описания пред мето</w:t>
            </w:r>
            <w:r w:rsidR="004816DE">
              <w:rPr>
                <w:rFonts w:ascii="Times New Roman" w:hAnsi="Times New Roman" w:cs="Times New Roman"/>
              </w:rPr>
              <w:t>до</w:t>
            </w:r>
            <w:r w:rsidRPr="005117E0">
              <w:rPr>
                <w:rFonts w:ascii="Times New Roman" w:hAnsi="Times New Roman" w:cs="Times New Roman"/>
              </w:rPr>
              <w:t>в</w:t>
            </w:r>
            <w:r w:rsidR="00024944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окружающего мира и создания соответствующих математических моделей;</w:t>
            </w:r>
            <w:r w:rsidRPr="005117E0">
              <w:rPr>
                <w:rFonts w:ascii="Times New Roman" w:hAnsi="Times New Roman" w:cs="Times New Roman"/>
              </w:rPr>
              <w:br/>
            </w:r>
            <w:r w:rsidRPr="005117E0">
              <w:rPr>
                <w:rFonts w:ascii="Times New Roman" w:hAnsi="Times New Roman" w:cs="Times New Roman"/>
              </w:rPr>
              <w:lastRenderedPageBreak/>
              <w:t>выпо</w:t>
            </w:r>
            <w:r w:rsidR="004816DE">
              <w:rPr>
                <w:rFonts w:ascii="Times New Roman" w:hAnsi="Times New Roman" w:cs="Times New Roman"/>
              </w:rPr>
              <w:t>лнять тождест</w:t>
            </w:r>
            <w:r w:rsidRPr="005117E0">
              <w:rPr>
                <w:rFonts w:ascii="Times New Roman" w:hAnsi="Times New Roman" w:cs="Times New Roman"/>
              </w:rPr>
              <w:t>венные</w:t>
            </w:r>
            <w:r w:rsidR="004816DE">
              <w:rPr>
                <w:rFonts w:ascii="Times New Roman" w:hAnsi="Times New Roman" w:cs="Times New Roman"/>
              </w:rPr>
              <w:t xml:space="preserve"> </w:t>
            </w:r>
            <w:r w:rsidRPr="005117E0">
              <w:rPr>
                <w:rFonts w:ascii="Times New Roman" w:hAnsi="Times New Roman" w:cs="Times New Roman"/>
              </w:rPr>
              <w:t>преобразования</w:t>
            </w:r>
            <w:r w:rsidR="004816DE">
              <w:rPr>
                <w:rFonts w:ascii="Times New Roman" w:hAnsi="Times New Roman" w:cs="Times New Roman"/>
              </w:rPr>
              <w:t xml:space="preserve"> рациональных выражений, содержа</w:t>
            </w:r>
            <w:r w:rsidRPr="005117E0">
              <w:rPr>
                <w:rFonts w:ascii="Times New Roman" w:hAnsi="Times New Roman" w:cs="Times New Roman"/>
              </w:rPr>
              <w:t>щих степени с целым показателем.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lastRenderedPageBreak/>
              <w:t>1)воспитание российской гражданской идентичности: патриотизма, осознания вклада отечественных учё</w:t>
            </w:r>
            <w:r w:rsidR="000371DE">
              <w:rPr>
                <w:rFonts w:ascii="Times New Roman" w:hAnsi="Times New Roman" w:cs="Times New Roman"/>
              </w:rPr>
              <w:t>ных в развитие мировой науки;</w:t>
            </w:r>
            <w:r w:rsidRPr="005117E0">
              <w:rPr>
                <w:rFonts w:ascii="Times New Roman" w:hAnsi="Times New Roman" w:cs="Times New Roman"/>
              </w:rPr>
              <w:br/>
              <w:t>2)ответственное отношение к учению, готовность и способность обучающихся к саморазвитию и самообразованию на основе мотиваци</w:t>
            </w:r>
            <w:r w:rsidR="000371DE">
              <w:rPr>
                <w:rFonts w:ascii="Times New Roman" w:hAnsi="Times New Roman" w:cs="Times New Roman"/>
              </w:rPr>
              <w:t>и к обучению и познанию;</w:t>
            </w:r>
            <w:r w:rsidRPr="005117E0">
              <w:rPr>
                <w:rFonts w:ascii="Times New Roman" w:hAnsi="Times New Roman" w:cs="Times New Roman"/>
              </w:rPr>
              <w:br/>
              <w:t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</w:t>
            </w:r>
            <w:r w:rsidR="000371DE">
              <w:rPr>
                <w:rFonts w:ascii="Times New Roman" w:hAnsi="Times New Roman" w:cs="Times New Roman"/>
              </w:rPr>
              <w:t>ия в социально значимом труде;</w:t>
            </w:r>
            <w:r w:rsidR="000371DE">
              <w:rPr>
                <w:rFonts w:ascii="Times New Roman" w:hAnsi="Times New Roman" w:cs="Times New Roman"/>
              </w:rPr>
              <w:br/>
            </w:r>
            <w:r w:rsidRPr="005117E0">
              <w:rPr>
                <w:rFonts w:ascii="Times New Roman" w:hAnsi="Times New Roman" w:cs="Times New Roman"/>
              </w:rPr>
              <w:br/>
              <w:t xml:space="preserve">4)умение контролировать процесс и результат </w:t>
            </w:r>
            <w:r w:rsidRPr="005117E0">
              <w:rPr>
                <w:rFonts w:ascii="Times New Roman" w:hAnsi="Times New Roman" w:cs="Times New Roman"/>
              </w:rPr>
              <w:lastRenderedPageBreak/>
              <w:t xml:space="preserve">учебной </w:t>
            </w:r>
            <w:r w:rsidR="000371DE">
              <w:rPr>
                <w:rFonts w:ascii="Times New Roman" w:hAnsi="Times New Roman" w:cs="Times New Roman"/>
              </w:rPr>
              <w:t>и математической деятельности;</w:t>
            </w:r>
            <w:r w:rsidRPr="005117E0">
              <w:rPr>
                <w:rFonts w:ascii="Times New Roman" w:hAnsi="Times New Roman" w:cs="Times New Roman"/>
              </w:rPr>
              <w:br/>
              <w:t>5)критичность мышления, инициатива, находчивость, активность при решении математических задач.</w:t>
            </w:r>
            <w:r w:rsidRPr="005117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F0EE5" w:rsidRPr="005117E0" w:rsidRDefault="00FF0EE5" w:rsidP="005117E0">
            <w:pPr>
              <w:jc w:val="both"/>
              <w:rPr>
                <w:rFonts w:ascii="Times New Roman" w:hAnsi="Times New Roman" w:cs="Times New Roman"/>
              </w:rPr>
            </w:pPr>
            <w:r w:rsidRPr="005117E0">
              <w:rPr>
                <w:rFonts w:ascii="Times New Roman" w:hAnsi="Times New Roman" w:cs="Times New Roman"/>
              </w:rPr>
              <w:lastRenderedPageBreak/>
              <w:t>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  <w:r w:rsidRPr="005117E0">
              <w:rPr>
                <w:rFonts w:ascii="Times New Roman" w:hAnsi="Times New Roman" w:cs="Times New Roman"/>
              </w:rPr>
              <w:br/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r w:rsidRPr="005117E0">
              <w:rPr>
                <w:rFonts w:ascii="Times New Roman" w:hAnsi="Times New Roman" w:cs="Times New Roman"/>
              </w:rPr>
              <w:br/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r w:rsidRPr="005117E0">
              <w:rPr>
                <w:rFonts w:ascii="Times New Roman" w:hAnsi="Times New Roman" w:cs="Times New Roman"/>
              </w:rPr>
              <w:br/>
              <w:t xml:space="preserve">4)умение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  <w:r w:rsidRPr="005117E0">
              <w:rPr>
                <w:rFonts w:ascii="Times New Roman" w:hAnsi="Times New Roman" w:cs="Times New Roman"/>
              </w:rPr>
              <w:br/>
              <w:t xml:space="preserve">5)первоначальные представления об идеях и о методах математики как об универсальном языке науки и </w:t>
            </w:r>
            <w:r w:rsidRPr="005117E0">
              <w:rPr>
                <w:rFonts w:ascii="Times New Roman" w:hAnsi="Times New Roman" w:cs="Times New Roman"/>
              </w:rPr>
              <w:lastRenderedPageBreak/>
              <w:t>техники;</w:t>
            </w:r>
            <w:r w:rsidRPr="005117E0">
              <w:rPr>
                <w:rFonts w:ascii="Times New Roman" w:hAnsi="Times New Roman" w:cs="Times New Roman"/>
              </w:rPr>
              <w:br/>
              <w:t>6)умение видеть математическую задачу в контексте проблемной ситуации в других дисциплинах, в окружающей жизни;</w:t>
            </w:r>
            <w:r w:rsidRPr="005117E0">
              <w:rPr>
                <w:rFonts w:ascii="Times New Roman" w:hAnsi="Times New Roman" w:cs="Times New Roman"/>
              </w:rPr>
              <w:br/>
              <w:t xml:space="preserve">7)умение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      </w:r>
            <w:r w:rsidRPr="005117E0">
              <w:rPr>
                <w:rFonts w:ascii="Times New Roman" w:hAnsi="Times New Roman" w:cs="Times New Roman"/>
              </w:rPr>
              <w:br/>
              <w:t>8)умение понимать и использовать математические средства наглядности (графики, таблицы, схемы и др.) для иллюстрации, интерпретации, аргументации;</w:t>
            </w:r>
            <w:r w:rsidRPr="005117E0">
              <w:rPr>
                <w:rFonts w:ascii="Times New Roman" w:hAnsi="Times New Roman" w:cs="Times New Roman"/>
              </w:rPr>
              <w:br/>
              <w:t>9)умение выдвигать гипотезы при решении задачи, понимать необходимость их проверки;</w:t>
            </w:r>
            <w:r w:rsidRPr="005117E0">
              <w:rPr>
                <w:rFonts w:ascii="Times New Roman" w:hAnsi="Times New Roman" w:cs="Times New Roman"/>
              </w:rPr>
              <w:br/>
              <w:t>10)понимание сущности алгоритмических предписаний и умение действовать в соответствии с предложенным алгоритмом</w:t>
            </w: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Равносильные уравнения.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F371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C4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946C43" w:rsidRPr="00FF0EE5" w:rsidRDefault="00946C4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946C43" w:rsidRPr="000371DE" w:rsidRDefault="00F3714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46C43" w:rsidRPr="00FF0EE5" w:rsidRDefault="00946C4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CA0E03" w:rsidRPr="00FF0EE5" w:rsidRDefault="00CA0E0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CA0E03" w:rsidRPr="000371DE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03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CA0E03" w:rsidRPr="00FF0EE5" w:rsidRDefault="00CA0E03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CA0E03" w:rsidRPr="000371DE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CA0E03" w:rsidRPr="00FF0EE5" w:rsidRDefault="00CA0E03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y=k/x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y=k/x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y=k/x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y=k/x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AD38B6">
        <w:trPr>
          <w:trHeight w:val="362"/>
        </w:trPr>
        <w:tc>
          <w:tcPr>
            <w:tcW w:w="710" w:type="dxa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3544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934BD5">
        <w:trPr>
          <w:trHeight w:val="362"/>
        </w:trPr>
        <w:tc>
          <w:tcPr>
            <w:tcW w:w="15877" w:type="dxa"/>
            <w:gridSpan w:val="9"/>
            <w:shd w:val="clear" w:color="auto" w:fill="FFFFFF"/>
          </w:tcPr>
          <w:p w:rsidR="00934BD5" w:rsidRPr="000371DE" w:rsidRDefault="00934BD5" w:rsidP="004F074F">
            <w:pPr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  <w:b/>
              </w:rPr>
              <w:t>Глава 2. Квадратные корни. Действительные числа,30 часов</w:t>
            </w: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 = x2 и её график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2)представление о математической науке как сфере математической 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3)развитие умений работать с учебным математическим текстом (анализировать, извлекать необходимую информацию),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точно и грамотно выражать свои мысли с применением матем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атичес кой терминологии и симво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лики, проводить классификации, логические обоснования;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4)владение базовым понятийным аппаратом по содержанию данного раздела: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арифметический квадратный корень,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значение корня,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свойства арифмкв корня;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множество, подмножество,  пересечение, объединение множеств, числовые множества;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5)систематические знания о функциях у=х2; у=√х и их свойствах;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6)практически значимые математические умения и навыки, их применение к решению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математических и нематематических задач предполагающее умения: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выполнять вычисления выражений, содержащих арифм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 xml:space="preserve">етические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адратные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 корни;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выполнять тождественные преобразования рациональных выражений, содержащих арифметические квадратные корни;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выполнять операции над множествами;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исследовать функции у=х2, у=√х и строить их графики.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4)умение устанавливать причинно-следственные связи, строить логическое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рассуждение, умозаключение (индуктивное, дедуктивное и по аналогии) и делать выводы;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5)первоначальные представления об идеях и о методах математики как об универсальном языке науки и техники;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6)умение видеть математическую задачу в контексте проблемной ситуации в других дисциплинах, в окружающей жизни;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7)умение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8)умение понимать и использовать математические средства наглядности (графики, таблицы, схемы и др.) для иллюстрации, интерпретации, аргументации;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9)умение выдвигать гипотезы при решении задачи, понимать необходимость их проверки;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10)понимание сущности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алгоритмических предписаний и умение действовать в соответствии с предложенным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1)воспитание российской гражданской идентичности: патриотизма, осознания вклада отечественных учёных в развитие мировой науки;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труду, развитие опыта участия в социально значимом труде;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4)умение контролировать процесс и результат учебной и математической 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5)критичность мышления, инициатива, находчивость, активность при решении математических задач.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 = x2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 = x2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Множество и его элементы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Множество и его элементы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y=√×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y=√×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Функция y=√× и её график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3544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934BD5">
        <w:trPr>
          <w:trHeight w:val="362"/>
        </w:trPr>
        <w:tc>
          <w:tcPr>
            <w:tcW w:w="15877" w:type="dxa"/>
            <w:gridSpan w:val="9"/>
            <w:shd w:val="clear" w:color="auto" w:fill="FFFFFF"/>
          </w:tcPr>
          <w:p w:rsidR="00934BD5" w:rsidRPr="000371DE" w:rsidRDefault="00934BD5" w:rsidP="004F074F">
            <w:pPr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  <w:b/>
              </w:rPr>
              <w:t>Глава 3.Квадратные уравнения ,36 часов</w:t>
            </w: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F0EE5" w:rsidRPr="00FF0EE5" w:rsidRDefault="00FF0EE5" w:rsidP="004816DE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математической науке как сфере математической деятельности;                                                               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3)развитие умений работать с учебным математическим текстом (анализировать, извлекать необходимую информацию), точно и грамот но выражать свои 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мысли с применением математической терминологии и симво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лики, проводить классификации, логические обоснования;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4)владение базовым понятийным аппара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том по содержанию данного разде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ла: квадратное уравнение, неполное квадратное уравнение, дискриминант квадрат ного уравнения, формула корней квадратного уравнения, приведенное кв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 xml:space="preserve">адратное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авнение, теорема Виета; квадрат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ный трехчлен, формула разложения квадратного трехчлена на множители;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6)практически значимые математические умения и навыки, их применение к решению математических и нематематических задач предполагающее умения: вычислять дискриминант квадратного уравнения, решать неполные квадратные уравнения, решать квадратные уравнения по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формуле и по теореме Виета; решать уравнения, сводящиеся к 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квад ратным;  разложить квадрат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ный трехчлен на множители;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решать текстовые задачи с помощью составления и решения квадратных уравнений и уравнений, сводящихся к квадратным;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использовать алгебраический язык для описания пред мето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в окружающего мира и создания соответствующих математических моделей;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тождественные преобразования рациональных выражений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воспитание российской гражданской идентичности: патриотизма, осознания вклада отечественных учё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>ных в развитие мировой науки;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>ия в социально значимом труде;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4)умение контролировать процесс и результат учебной 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>и математической 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5)критичность мышления, инициатива, находчивость, активность при решении математических задач.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5)первоначальные представления об идеях и о методах математики как об универсальном языке науки и техники;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6)умение видеть математическую задачу в контексте проблемной ситуации в других дисциплинах, в окружающей жизни;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7)умение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8)умение понимать и использовать математические средства наглядности (графики, таблицы, схемы и др.) для иллюстрации, интерпретации, аргументации;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9)умение выдвигать гипотезы при решении задачи, понимать необходимость их проверки;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10)понимание сущности алгоритмических предписаний и умение действовать в соответствии с предложенным алгоритмом</w:t>
            </w: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Квадратный трёхчлен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Решение уравнений, которые сводятся к квадратным уравнениям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1DE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0371DE" w:rsidRPr="00FF0EE5" w:rsidRDefault="000371DE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371DE" w:rsidRPr="00FF0EE5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0371DE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0371DE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0371DE" w:rsidRPr="00FF0EE5" w:rsidRDefault="000371DE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0371DE" w:rsidRPr="00FF0EE5" w:rsidRDefault="000371DE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0371DE" w:rsidRPr="00FF0EE5" w:rsidRDefault="000371DE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BD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934BD5" w:rsidRPr="00FF0EE5" w:rsidRDefault="00934BD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34BD5" w:rsidRPr="00FF0EE5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934BD5" w:rsidRPr="000371DE" w:rsidRDefault="00934BD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934BD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34BD5" w:rsidRPr="00FF0EE5" w:rsidRDefault="00934BD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 xml:space="preserve">Рациональные уравнения как математические модели реальных </w:t>
            </w:r>
            <w:r w:rsidRPr="000371DE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3544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осознание значения математики для повседневной жизни человека;   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2)представление о математической науке как сфере математической деятельности, об этапах её развития, о её значимости для развития цивилизации;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3)развитие умений работать с учебным математическим текстом (анализиров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ать, извлекать необходимую инфо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рмацию), точно и грамотно выражат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ь свои мысли с применением мате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матической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терминологии и символики, проводить классификации, логические обоснования;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4)владение базовым понятийным аппаратом по основным разделам содержа ния; 5)систематические знания о функциях и их свойствах;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6)практически значимые математические умения и навыки, их применение к решению математических и нематематических задач предполагающее умения: выполнять вычисления с действитеьными числами; решать рациональн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ые уравнения и уравнения, сводя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щиеся к рациональным; решать текстовые задачи с помощью составления и решения уравнений; использовать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 xml:space="preserve"> алгебраичес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 xml:space="preserve">кий язык для описания предметов окружающего мира и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создания соответствующих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математиче</w:t>
            </w:r>
            <w:r w:rsidR="004816DE">
              <w:rPr>
                <w:rFonts w:ascii="Times New Roman" w:hAnsi="Times New Roman" w:cs="Times New Roman"/>
                <w:sz w:val="22"/>
                <w:szCs w:val="22"/>
              </w:rPr>
              <w:t>ских моделей; выполнять тождест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t>венные преобразования рациональных выражений; выполнять операции над множествами; исследовать функции и строить их графики.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1)воспитание российской гражданской идентичности: патриотизма, осознания вклада отечественных у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>чёных в развитие мировой науки;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2)ответственное отношение к учению, готовность и способность обучающихся к саморазвитию и самообразованию на основе м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>отивации к обучению и познанию;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4)умение контролировать процесс и результат учебной 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t xml:space="preserve">и математической </w:t>
            </w:r>
            <w:r w:rsidR="004F07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5)критичность мышления, инициатива, находчивость, активность при решении математических задач.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3)умение определять понятия, создавать обобщения, устана вливать аналогии, классифицировать, самостоятельно вы бирать основания и критерии для классификации;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4)умение устанавливать причинно-следственные связи, строить логическое рассуждение, умозаключение (индуктивное, дедуктивное и по ана логии) и делать выводы;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5)умение видеть математичес кую задачу в контексте пробле мной ситуации в других дисциплинах, в окружающей жизни;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7)умение находить в различных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источниках информацию, необходимую для решения математических задач, и пред ста влять её в понятной фор ме, принимать решение в условиях неполной или избыточной, точ ной или вероятностной информации; </w:t>
            </w:r>
            <w:r w:rsidRPr="00FF0EE5">
              <w:rPr>
                <w:rFonts w:ascii="Times New Roman" w:hAnsi="Times New Roman" w:cs="Times New Roman"/>
                <w:sz w:val="22"/>
                <w:szCs w:val="22"/>
              </w:rPr>
              <w:br/>
              <w:t>8)умение понимать и использовать математические средства наглядности (графики, таблицы, схемы и др.) для иллюстрации, интерпретации, аргумента ции;        9)умение выдвигать гипотезы при решении задачи, понимать необходимость их проверки;</w:t>
            </w:r>
          </w:p>
          <w:p w:rsidR="00FF0EE5" w:rsidRPr="00FF0EE5" w:rsidRDefault="00FF0EE5" w:rsidP="004F07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 xml:space="preserve">Упражнения для повторения курса 8 </w:t>
            </w:r>
            <w:r w:rsidRPr="000371DE"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0371DE" w:rsidP="004246E3">
            <w:pPr>
              <w:jc w:val="center"/>
              <w:rPr>
                <w:rFonts w:ascii="Times New Roman" w:hAnsi="Times New Roman" w:cs="Times New Roman"/>
              </w:rPr>
            </w:pPr>
            <w:r w:rsidRPr="000371DE">
              <w:rPr>
                <w:rFonts w:ascii="Times New Roman" w:hAnsi="Times New Roman" w:cs="Times New Roman"/>
              </w:rPr>
              <w:t>Итоговая контрольная работа №7</w:t>
            </w: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5" w:rsidRPr="00FF0EE5" w:rsidTr="004F074F">
        <w:trPr>
          <w:trHeight w:val="362"/>
        </w:trPr>
        <w:tc>
          <w:tcPr>
            <w:tcW w:w="852" w:type="dxa"/>
            <w:gridSpan w:val="2"/>
            <w:shd w:val="clear" w:color="auto" w:fill="FFFFFF"/>
          </w:tcPr>
          <w:p w:rsidR="00FF0EE5" w:rsidRPr="00FF0EE5" w:rsidRDefault="00FF0EE5" w:rsidP="004F07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FF0EE5" w:rsidRPr="000371DE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FF0EE5" w:rsidRPr="00FF0EE5" w:rsidRDefault="00FF0EE5" w:rsidP="00424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E98" w:rsidRPr="00FF0EE5" w:rsidRDefault="00873E98">
      <w:pPr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>
      <w:pPr>
        <w:widowControl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br w:type="page"/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bookmarkStart w:id="0" w:name="bookmark8"/>
      <w:r w:rsidRPr="00FF0EE5">
        <w:rPr>
          <w:rFonts w:ascii="Times New Roman" w:hAnsi="Times New Roman"/>
          <w:b/>
        </w:rPr>
        <w:lastRenderedPageBreak/>
        <w:t>Раздел 1. Пояснительная записка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Рабочая программа по алгебре </w:t>
      </w:r>
      <w:r w:rsidRPr="00FF0EE5">
        <w:rPr>
          <w:rFonts w:ascii="Times New Roman" w:hAnsi="Times New Roman" w:cs="Times New Roman"/>
          <w:b/>
          <w:sz w:val="22"/>
          <w:szCs w:val="22"/>
        </w:rPr>
        <w:t>составлена на основе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 w:firstLine="426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- федерального государственного образовательного стандарта основного общего образования;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 w:firstLine="426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- требований к результатам освоения основной образовательной программы основного общего образования;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 w:firstLine="426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- фундаментал</w:t>
      </w:r>
      <w:bookmarkStart w:id="1" w:name="_GoBack"/>
      <w:bookmarkEnd w:id="1"/>
      <w:r w:rsidRPr="00FF0EE5">
        <w:rPr>
          <w:rFonts w:ascii="Times New Roman" w:hAnsi="Times New Roman"/>
        </w:rPr>
        <w:t>ьного ядра содержания общего образования;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 w:firstLine="426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 xml:space="preserve">- примерной программы основного общего образования по математике 5 – 9 классы / А.Г. Мерзляк, В.Б. Полонский, М.С. Якир, Е.В.Буцко /; 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 w:firstLine="426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- основной образовательной программы МОУ СШ №58 Советского района Волгограда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  <w:b/>
        </w:rPr>
        <w:t>Цели и задачи курса</w:t>
      </w:r>
      <w:r w:rsidRPr="00FF0EE5">
        <w:rPr>
          <w:rFonts w:ascii="Times New Roman" w:hAnsi="Times New Roman"/>
        </w:rPr>
        <w:t xml:space="preserve">: 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 xml:space="preserve">Программа составлена исходя из следующих целей изучения </w:t>
      </w:r>
      <w:r w:rsidRPr="00FF0EE5">
        <w:rPr>
          <w:rFonts w:ascii="Times New Roman" w:hAnsi="Times New Roman"/>
          <w:i/>
        </w:rPr>
        <w:t>алгебры</w:t>
      </w:r>
      <w:r w:rsidRPr="00FF0EE5">
        <w:rPr>
          <w:rFonts w:ascii="Times New Roman" w:hAnsi="Times New Roman"/>
        </w:rPr>
        <w:t xml:space="preserve"> в рамках федерального компонента государственного образовательного стандарта </w:t>
      </w:r>
      <w:r w:rsidRPr="00FF0EE5">
        <w:rPr>
          <w:rFonts w:ascii="Times New Roman" w:hAnsi="Times New Roman"/>
          <w:b/>
        </w:rPr>
        <w:t xml:space="preserve"> (</w:t>
      </w:r>
      <w:r w:rsidRPr="00FF0EE5">
        <w:rPr>
          <w:rFonts w:ascii="Times New Roman" w:hAnsi="Times New Roman"/>
        </w:rPr>
        <w:t xml:space="preserve">основного) общего образования в основной школе: 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1) в направлении личностного развития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развитие логического и критического мышления, культуры речи, способности к умственному эксперименту;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формирование качеств мышления, необходимых для адаптации в современном информационном обществе;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развитие интереса к математическому творчеству и математических способностей;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2) в метапредметном направлении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3) в предметном направлении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73E98" w:rsidRPr="00FF0EE5" w:rsidRDefault="00873E98" w:rsidP="00873E98">
      <w:pPr>
        <w:pStyle w:val="1"/>
        <w:tabs>
          <w:tab w:val="left" w:pos="851"/>
        </w:tabs>
        <w:jc w:val="both"/>
        <w:rPr>
          <w:rFonts w:ascii="Times New Roman" w:hAnsi="Times New Roman"/>
        </w:rPr>
      </w:pPr>
      <w:r w:rsidRPr="00FF0EE5">
        <w:rPr>
          <w:rFonts w:ascii="Times New Roman" w:hAnsi="Times New Roman"/>
        </w:rPr>
        <w:t>Курс алгебры 7-9 является базовым для математического образования и развития школьников. Одной из основных целей  изучения алгебры является развитие мышления, прежде всего формирование абстрактного  мышления. 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873E98" w:rsidRPr="00FF0EE5" w:rsidRDefault="00873E98" w:rsidP="00873E98">
      <w:pPr>
        <w:pStyle w:val="1"/>
        <w:tabs>
          <w:tab w:val="left" w:pos="851"/>
        </w:tabs>
        <w:spacing w:after="0" w:line="240" w:lineRule="auto"/>
        <w:ind w:left="709"/>
        <w:rPr>
          <w:rFonts w:ascii="Times New Roman" w:hAnsi="Times New Roman"/>
        </w:rPr>
      </w:pPr>
      <w:r w:rsidRPr="00FF0EE5">
        <w:rPr>
          <w:rFonts w:ascii="Times New Roman" w:hAnsi="Times New Roman"/>
        </w:rPr>
        <w:t>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На реализацию данной программы в соответствии с учебным планом МОУ «Гимназия №9»  отводится 7кл – 3час , 8кл – 3час, 9кл – 3час в неделю; 102 час в каждый год; 306 час всего за курс.</w:t>
      </w:r>
    </w:p>
    <w:p w:rsidR="00873E98" w:rsidRPr="00FF0EE5" w:rsidRDefault="00873E98" w:rsidP="00873E98">
      <w:pPr>
        <w:jc w:val="both"/>
        <w:rPr>
          <w:rFonts w:ascii="Times New Roman" w:eastAsia="Franklin Gothic Book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Раздел 2. Общая характеристика учебного предмета</w:t>
      </w:r>
    </w:p>
    <w:p w:rsidR="00873E98" w:rsidRPr="00FF0EE5" w:rsidRDefault="00873E98" w:rsidP="00873E98">
      <w:pPr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Содержание курса алгебры в 7-9 классах представлено в виде следующих содержательных разделов: «Алгебра», «Числовые множества», «Функции», «Элементы прикладной математики», «Алгебра в историческом развитии».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Содержание раздела «Алгебра» формирует знания о математическом языке, необходимые для 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Материал данного раздела представлен  в аспекте, способствующем формированию у учащихся умения пользоваться алгоритмами, существенная роль при этом отводится развитию алгоритмического мышления – важной составляющей интеллектуального развития человека.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Содержание раздела «Числовые множества» нацелено 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Цель содержания раздела «Функции» - получение школьниками конкретных знаний о функции как важнейшей математической модели для описания и исследования разнообразных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Содержание раздела «Элементы прикладной математики» раскрывают прикладное и практическое значения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:rsidR="00873E98" w:rsidRPr="00FF0EE5" w:rsidRDefault="00873E98" w:rsidP="00873E98">
      <w:pPr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Раздел «Алгебра в историческом развитии» предназначен для формирования представлений о математике как части человеческой культуры, для общего развития школьников, создания культурно - исторической среды обучения.</w:t>
      </w:r>
    </w:p>
    <w:p w:rsidR="00873E98" w:rsidRPr="00FF0EE5" w:rsidRDefault="00873E98" w:rsidP="00873E98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 xml:space="preserve">Описание места, роли учебного предмета в учебном плане: </w:t>
      </w:r>
    </w:p>
    <w:p w:rsidR="00873E98" w:rsidRPr="00FF0EE5" w:rsidRDefault="00873E98" w:rsidP="00873E98">
      <w:pPr>
        <w:pStyle w:val="10"/>
        <w:widowControl w:val="0"/>
        <w:shd w:val="clear" w:color="auto" w:fill="auto"/>
        <w:spacing w:before="0" w:line="276" w:lineRule="auto"/>
        <w:ind w:left="567" w:right="20" w:firstLine="0"/>
        <w:jc w:val="both"/>
        <w:rPr>
          <w:rFonts w:ascii="Times New Roman" w:hAnsi="Times New Roman" w:cs="Times New Roman"/>
        </w:rPr>
      </w:pPr>
      <w:r w:rsidRPr="00FF0EE5">
        <w:rPr>
          <w:rFonts w:ascii="Times New Roman" w:hAnsi="Times New Roman" w:cs="Times New Roman"/>
        </w:rPr>
        <w:t>Базисный учебный (образовательный) план на изучение алгебры в 8 классе основной школы отводит 3 учебных часа в неделю в течение года обучения 34 недели, всего 102 часа.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 xml:space="preserve">Раздел 3. Содержание курса алгебры 8кл </w:t>
      </w:r>
    </w:p>
    <w:p w:rsidR="00873E98" w:rsidRPr="00FF0EE5" w:rsidRDefault="00873E98" w:rsidP="00873E98">
      <w:pPr>
        <w:spacing w:line="276" w:lineRule="auto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spacing w:line="276" w:lineRule="auto"/>
        <w:ind w:left="567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 xml:space="preserve">Алгебраические выражения    </w:t>
      </w:r>
      <w:r w:rsidRPr="00FF0EE5">
        <w:rPr>
          <w:rFonts w:ascii="Times New Roman" w:hAnsi="Times New Roman" w:cs="Times New Roman"/>
          <w:sz w:val="22"/>
          <w:szCs w:val="22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 Квадратные корни. Арифметический квадратный корень и его свойства. Тождественные преобразования выражений, содержащих квадратные корни. Квадратный трёхчлен. Корень квадратного трёхчлена. Свойства квадратного трёхчлена. Разложение квадратного трёхчлена на множители.</w:t>
      </w:r>
    </w:p>
    <w:p w:rsidR="00873E98" w:rsidRPr="00FF0EE5" w:rsidRDefault="00873E98" w:rsidP="00873E98">
      <w:pPr>
        <w:pStyle w:val="10"/>
        <w:widowControl w:val="0"/>
        <w:spacing w:line="276" w:lineRule="auto"/>
        <w:ind w:left="567" w:right="20" w:firstLine="0"/>
        <w:jc w:val="both"/>
        <w:rPr>
          <w:rFonts w:ascii="Times New Roman" w:hAnsi="Times New Roman" w:cs="Times New Roman"/>
          <w:i/>
        </w:rPr>
      </w:pPr>
      <w:r w:rsidRPr="00FF0EE5">
        <w:rPr>
          <w:rFonts w:ascii="Times New Roman" w:hAnsi="Times New Roman" w:cs="Times New Roman"/>
          <w:i/>
        </w:rPr>
        <w:t xml:space="preserve">Уравнения     </w:t>
      </w:r>
      <w:r w:rsidRPr="00FF0EE5">
        <w:rPr>
          <w:rFonts w:ascii="Times New Roman" w:hAnsi="Times New Roman" w:cs="Times New Roman"/>
        </w:rPr>
        <w:t xml:space="preserve">Равносильные уравнения. Свойства уравнений с одной переменной. Уравнение как математическая модель реальной ситуации.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 </w:t>
      </w:r>
    </w:p>
    <w:p w:rsidR="00873E98" w:rsidRPr="00FF0EE5" w:rsidRDefault="00873E98" w:rsidP="00873E98">
      <w:pPr>
        <w:pStyle w:val="10"/>
        <w:widowControl w:val="0"/>
        <w:spacing w:line="276" w:lineRule="auto"/>
        <w:ind w:left="567" w:right="20" w:firstLine="0"/>
        <w:jc w:val="both"/>
        <w:rPr>
          <w:rFonts w:ascii="Times New Roman" w:hAnsi="Times New Roman" w:cs="Times New Roman"/>
          <w:i/>
        </w:rPr>
      </w:pPr>
      <w:r w:rsidRPr="00FF0EE5">
        <w:rPr>
          <w:rFonts w:ascii="Times New Roman" w:hAnsi="Times New Roman" w:cs="Times New Roman"/>
          <w:i/>
        </w:rPr>
        <w:t xml:space="preserve">Числовые множества   </w:t>
      </w:r>
      <w:r w:rsidRPr="00FF0EE5">
        <w:rPr>
          <w:rFonts w:ascii="Times New Roman" w:hAnsi="Times New Roman" w:cs="Times New Roman"/>
        </w:rPr>
        <w:t xml:space="preserve">Множество и его элементы. Способы задания множеств. Равные множества. Пустое множество. Подмножество. Операции над </w:t>
      </w:r>
      <w:r w:rsidRPr="00FF0EE5">
        <w:rPr>
          <w:rFonts w:ascii="Times New Roman" w:hAnsi="Times New Roman" w:cs="Times New Roman"/>
        </w:rPr>
        <w:lastRenderedPageBreak/>
        <w:t xml:space="preserve">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</w:t>
      </w:r>
      <w:r w:rsidR="00B35151" w:rsidRPr="00FF0EE5">
        <w:rPr>
          <w:rFonts w:ascii="Times New Roman" w:hAnsi="Times New Roman" w:cs="Times New Roman"/>
        </w:rPr>
        <w:fldChar w:fldCharType="begin"/>
      </w:r>
      <w:r w:rsidRPr="00FF0EE5">
        <w:rPr>
          <w:rFonts w:ascii="Times New Roman" w:hAnsi="Times New Roman" w:cs="Times New Roman"/>
        </w:rPr>
        <w:instrText xml:space="preserve"> QUOTE </w:instrText>
      </w:r>
      <w:r w:rsidR="00B35151" w:rsidRPr="00B3515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3pt;height:18.25pt" equationxml="&lt;">
            <v:imagedata r:id="rId7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separate"/>
      </w:r>
      <w:r w:rsidR="00B35151" w:rsidRPr="00B35151">
        <w:rPr>
          <w:rFonts w:ascii="Times New Roman" w:hAnsi="Times New Roman" w:cs="Times New Roman"/>
        </w:rPr>
        <w:pict>
          <v:shape id="_x0000_i1026" type="#_x0000_t75" style="width:7.3pt;height:18.25pt" equationxml="&lt;">
            <v:imagedata r:id="rId7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end"/>
      </w:r>
      <w:r w:rsidRPr="00FF0EE5">
        <w:rPr>
          <w:rFonts w:ascii="Times New Roman" w:hAnsi="Times New Roman" w:cs="Times New Roman"/>
        </w:rPr>
        <w:t xml:space="preserve">, где  </w:t>
      </w:r>
      <w:r w:rsidRPr="00FF0EE5">
        <w:rPr>
          <w:rFonts w:ascii="Times New Roman" w:hAnsi="Times New Roman" w:cs="Times New Roman"/>
          <w:lang w:val="en-US"/>
        </w:rPr>
        <w:t>m</w:t>
      </w:r>
      <w:r w:rsidR="00B35151" w:rsidRPr="00FF0EE5">
        <w:rPr>
          <w:rFonts w:ascii="Times New Roman" w:hAnsi="Times New Roman" w:cs="Times New Roman"/>
        </w:rPr>
        <w:fldChar w:fldCharType="begin"/>
      </w:r>
      <w:r w:rsidRPr="00FF0EE5">
        <w:rPr>
          <w:rFonts w:ascii="Times New Roman" w:hAnsi="Times New Roman" w:cs="Times New Roman"/>
          <w:lang w:val="en-US"/>
        </w:rPr>
        <w:instrText>QUOTE</w:instrText>
      </w:r>
      <w:r w:rsidR="00B35151" w:rsidRPr="00B35151">
        <w:rPr>
          <w:rFonts w:ascii="Times New Roman" w:hAnsi="Times New Roman" w:cs="Times New Roman"/>
        </w:rPr>
        <w:pict>
          <v:shape id="_x0000_i1027" type="#_x0000_t75" style="width:23.7pt;height:14.6pt" equationxml="&lt;">
            <v:imagedata r:id="rId8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separate"/>
      </w:r>
      <w:r w:rsidR="00B35151" w:rsidRPr="00B35151">
        <w:rPr>
          <w:rFonts w:ascii="Times New Roman" w:hAnsi="Times New Roman" w:cs="Times New Roman"/>
        </w:rPr>
        <w:pict>
          <v:shape id="_x0000_i1028" type="#_x0000_t75" style="width:23.7pt;height:14.6pt" equationxml="&lt;">
            <v:imagedata r:id="rId8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end"/>
      </w:r>
      <w:r w:rsidRPr="00FF0EE5">
        <w:rPr>
          <w:rFonts w:ascii="Times New Roman" w:hAnsi="Times New Roman" w:cs="Times New Roman"/>
          <w:lang w:val="en-US"/>
        </w:rPr>
        <w:t>n</w:t>
      </w:r>
      <w:r w:rsidR="00B35151" w:rsidRPr="00FF0EE5">
        <w:rPr>
          <w:rFonts w:ascii="Times New Roman" w:hAnsi="Times New Roman" w:cs="Times New Roman"/>
        </w:rPr>
        <w:fldChar w:fldCharType="begin"/>
      </w:r>
      <w:r w:rsidRPr="00FF0EE5">
        <w:rPr>
          <w:rFonts w:ascii="Times New Roman" w:hAnsi="Times New Roman" w:cs="Times New Roman"/>
          <w:lang w:val="en-US"/>
        </w:rPr>
        <w:instrText>QUOTE</w:instrText>
      </w:r>
      <w:r w:rsidR="00B35151" w:rsidRPr="00B35151">
        <w:rPr>
          <w:rFonts w:ascii="Times New Roman" w:hAnsi="Times New Roman" w:cs="Times New Roman"/>
        </w:rPr>
        <w:pict>
          <v:shape id="_x0000_i1029" type="#_x0000_t75" style="width:12.75pt;height:14.6pt" equationxml="&lt;">
            <v:imagedata r:id="rId9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separate"/>
      </w:r>
      <w:r w:rsidR="00B35151" w:rsidRPr="00B35151">
        <w:rPr>
          <w:rFonts w:ascii="Times New Roman" w:hAnsi="Times New Roman" w:cs="Times New Roman"/>
        </w:rPr>
        <w:pict>
          <v:shape id="_x0000_i1030" type="#_x0000_t75" style="width:12.75pt;height:14.6pt" equationxml="&lt;">
            <v:imagedata r:id="rId9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end"/>
      </w:r>
      <w:r w:rsidRPr="00FF0EE5">
        <w:rPr>
          <w:rFonts w:ascii="Times New Roman" w:hAnsi="Times New Roman" w:cs="Times New Roman"/>
          <w:lang w:val="en-US"/>
        </w:rPr>
        <w:t>N</w:t>
      </w:r>
      <w:r w:rsidRPr="00FF0EE5">
        <w:rPr>
          <w:rFonts w:ascii="Times New Roman" w:hAnsi="Times New Roman" w:cs="Times New Roman"/>
        </w:rPr>
        <w:t xml:space="preserve">, и как бесконечная периодическая 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 w:rsidRPr="00FF0EE5">
        <w:rPr>
          <w:rFonts w:ascii="Times New Roman" w:hAnsi="Times New Roman" w:cs="Times New Roman"/>
          <w:lang w:val="en-US"/>
        </w:rPr>
        <w:t>N</w:t>
      </w:r>
      <w:r w:rsidRPr="00FF0EE5">
        <w:rPr>
          <w:rFonts w:ascii="Times New Roman" w:hAnsi="Times New Roman" w:cs="Times New Roman"/>
        </w:rPr>
        <w:t xml:space="preserve">, </w:t>
      </w:r>
      <w:r w:rsidRPr="00FF0EE5">
        <w:rPr>
          <w:rFonts w:ascii="Times New Roman" w:hAnsi="Times New Roman" w:cs="Times New Roman"/>
          <w:lang w:val="en-US"/>
        </w:rPr>
        <w:t>Z</w:t>
      </w:r>
      <w:r w:rsidRPr="00FF0EE5">
        <w:rPr>
          <w:rFonts w:ascii="Times New Roman" w:hAnsi="Times New Roman" w:cs="Times New Roman"/>
        </w:rPr>
        <w:t xml:space="preserve">, </w:t>
      </w:r>
      <w:r w:rsidRPr="00FF0EE5">
        <w:rPr>
          <w:rFonts w:ascii="Times New Roman" w:hAnsi="Times New Roman" w:cs="Times New Roman"/>
          <w:lang w:val="en-US"/>
        </w:rPr>
        <w:t>Q</w:t>
      </w:r>
      <w:r w:rsidRPr="00FF0EE5">
        <w:rPr>
          <w:rFonts w:ascii="Times New Roman" w:hAnsi="Times New Roman" w:cs="Times New Roman"/>
        </w:rPr>
        <w:t>,</w:t>
      </w:r>
      <w:r w:rsidRPr="00FF0EE5">
        <w:rPr>
          <w:rFonts w:ascii="Times New Roman" w:hAnsi="Times New Roman" w:cs="Times New Roman"/>
          <w:lang w:val="en-US"/>
        </w:rPr>
        <w:t>R</w:t>
      </w:r>
      <w:r w:rsidRPr="00FF0EE5">
        <w:rPr>
          <w:rFonts w:ascii="Times New Roman" w:hAnsi="Times New Roman" w:cs="Times New Roman"/>
        </w:rPr>
        <w:t>.</w:t>
      </w:r>
    </w:p>
    <w:p w:rsidR="00873E98" w:rsidRPr="00FF0EE5" w:rsidRDefault="00873E98" w:rsidP="00873E98">
      <w:pPr>
        <w:pStyle w:val="10"/>
        <w:widowControl w:val="0"/>
        <w:spacing w:line="276" w:lineRule="auto"/>
        <w:ind w:left="567" w:right="20" w:firstLine="0"/>
        <w:jc w:val="both"/>
        <w:rPr>
          <w:rFonts w:ascii="Times New Roman" w:hAnsi="Times New Roman" w:cs="Times New Roman"/>
          <w:i/>
        </w:rPr>
      </w:pPr>
      <w:r w:rsidRPr="00FF0EE5">
        <w:rPr>
          <w:rFonts w:ascii="Times New Roman" w:hAnsi="Times New Roman" w:cs="Times New Roman"/>
          <w:i/>
        </w:rPr>
        <w:t xml:space="preserve">Функции         </w:t>
      </w:r>
      <w:r w:rsidRPr="00FF0EE5">
        <w:rPr>
          <w:rFonts w:ascii="Times New Roman" w:hAnsi="Times New Roman" w:cs="Times New Roman"/>
        </w:rPr>
        <w:t xml:space="preserve">Функция </w:t>
      </w:r>
      <w:r w:rsidRPr="00FF0EE5">
        <w:rPr>
          <w:rFonts w:ascii="Times New Roman" w:hAnsi="Times New Roman" w:cs="Times New Roman"/>
          <w:lang w:val="en-US"/>
        </w:rPr>
        <w:t>y</w:t>
      </w:r>
      <w:r w:rsidRPr="00FF0EE5">
        <w:rPr>
          <w:rFonts w:ascii="Times New Roman" w:hAnsi="Times New Roman" w:cs="Times New Roman"/>
        </w:rPr>
        <w:t>=</w:t>
      </w:r>
      <w:r w:rsidR="00B35151" w:rsidRPr="00FF0EE5">
        <w:rPr>
          <w:rFonts w:ascii="Times New Roman" w:hAnsi="Times New Roman" w:cs="Times New Roman"/>
        </w:rPr>
        <w:fldChar w:fldCharType="begin"/>
      </w:r>
      <w:r w:rsidRPr="00FF0EE5">
        <w:rPr>
          <w:rFonts w:ascii="Times New Roman" w:hAnsi="Times New Roman" w:cs="Times New Roman"/>
        </w:rPr>
        <w:instrText xml:space="preserve"> QUOTE </w:instrText>
      </w:r>
      <w:r w:rsidR="00B35151" w:rsidRPr="00B35151">
        <w:rPr>
          <w:rFonts w:ascii="Times New Roman" w:hAnsi="Times New Roman" w:cs="Times New Roman"/>
        </w:rPr>
        <w:pict>
          <v:shape id="_x0000_i1031" type="#_x0000_t75" style="width:17.3pt;height:18.25pt" equationxml="&lt;">
            <v:imagedata r:id="rId10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separate"/>
      </w:r>
      <w:r w:rsidR="00B35151" w:rsidRPr="00B35151">
        <w:rPr>
          <w:rFonts w:ascii="Times New Roman" w:hAnsi="Times New Roman" w:cs="Times New Roman"/>
        </w:rPr>
        <w:pict>
          <v:shape id="_x0000_i1032" type="#_x0000_t75" style="width:17.3pt;height:18.25pt" equationxml="&lt;">
            <v:imagedata r:id="rId10" o:title="" chromakey="white"/>
          </v:shape>
        </w:pict>
      </w:r>
      <w:r w:rsidR="00B35151" w:rsidRPr="00FF0EE5">
        <w:rPr>
          <w:rFonts w:ascii="Times New Roman" w:hAnsi="Times New Roman" w:cs="Times New Roman"/>
        </w:rPr>
        <w:fldChar w:fldCharType="end"/>
      </w:r>
      <w:r w:rsidRPr="00FF0EE5">
        <w:rPr>
          <w:rFonts w:ascii="Times New Roman" w:hAnsi="Times New Roman" w:cs="Times New Roman"/>
        </w:rPr>
        <w:t xml:space="preserve">, обратная пропорциональность, квадратичная функция, их свойства и графики. </w:t>
      </w:r>
    </w:p>
    <w:p w:rsidR="00873E98" w:rsidRPr="00FF0EE5" w:rsidRDefault="00873E98" w:rsidP="00873E98">
      <w:pPr>
        <w:pStyle w:val="10"/>
        <w:widowControl w:val="0"/>
        <w:spacing w:line="276" w:lineRule="auto"/>
        <w:ind w:left="567" w:right="20" w:firstLine="0"/>
        <w:jc w:val="both"/>
        <w:rPr>
          <w:rFonts w:ascii="Times New Roman" w:hAnsi="Times New Roman" w:cs="Times New Roman"/>
        </w:rPr>
      </w:pPr>
      <w:r w:rsidRPr="00FF0EE5">
        <w:rPr>
          <w:rFonts w:ascii="Times New Roman" w:hAnsi="Times New Roman" w:cs="Times New Roman"/>
          <w:i/>
        </w:rPr>
        <w:t xml:space="preserve">Алгебра в историческом развитии    </w:t>
      </w:r>
      <w:r w:rsidRPr="00FF0EE5">
        <w:rPr>
          <w:rFonts w:ascii="Times New Roman" w:hAnsi="Times New Roman" w:cs="Times New Roman"/>
        </w:rPr>
        <w:t xml:space="preserve">Открытие иррациональности. Из истории возникновения формул для решения уравнений 3-й и 4-й степеней. Л.Ф. Магницкий. Ф. Виет.. Р. Декарт. Н. Тарталья. Д. Кардано. Н. Абель. 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Раздел 4. Планируемые результаты освоения данной программы.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Предметные: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firstLine="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Алгебраические выражения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оперировать понятиями «тождество», «тождественное преобразование», решать задачи, содержащие буквенные данные; работать с     формулами;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выполнять преобразования выражений, содержащих степени с целыми показателями и квадратные корни;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выполнять тождественные преобразования рациональных выражений на основе правил действий над алгебраическими дробями;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выполнять разложение квадратного трехчлена на множители.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Уравнения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решать основные виды рациональных уравнений с одной переменной;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применять графические представления для исследования уравнений.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Числовые функции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понимать и использовать функциональные понятия и язык (термины, символические обозначения);</w:t>
      </w:r>
    </w:p>
    <w:p w:rsidR="00873E98" w:rsidRPr="00FF0EE5" w:rsidRDefault="00873E98" w:rsidP="00873E98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строить графики элементарных функций у=к/х; у=х2; у=√х; исследовать свойства числовых функций на основе изучения поведения их графиков;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Числовые множества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Выпускник научится: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понимать терминологию и символику, связанные с понятием множества, выполнять операции над множествами;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• использовать начальные представления о множестве действительных чисел.</w:t>
      </w:r>
    </w:p>
    <w:p w:rsidR="00873E98" w:rsidRPr="00FF0EE5" w:rsidRDefault="00873E98" w:rsidP="00873E9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Метапредметные: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2)умение соотносить свои действия с планируемыми результатами, осуществлять контроль своей деятельности в процессе достижения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4)умение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5)развитие компетентности в области использования информационно-коммуникационных технологий.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6)первоначальные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7)умение видеть математическую задачу в контексте проблемной ситуации в других дисциплинах, в окружающей жизни;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8)умение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9)умение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10)умение выдвигать гипотезы при решении задачи понимать необходимость их проверки;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11)понимание сущности алгоритмических предписаний и умение действовать в соответствии с предложенным алгоритмом.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Личностные:</w:t>
      </w:r>
    </w:p>
    <w:p w:rsidR="00873E98" w:rsidRPr="00FF0EE5" w:rsidRDefault="00873E98" w:rsidP="00873E9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873E98" w:rsidRPr="00FF0EE5" w:rsidRDefault="00873E98" w:rsidP="00873E9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  </w:t>
      </w:r>
    </w:p>
    <w:p w:rsidR="00873E98" w:rsidRPr="00FF0EE5" w:rsidRDefault="00873E98" w:rsidP="00873E9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73E98" w:rsidRPr="00FF0EE5" w:rsidRDefault="00873E98" w:rsidP="00873E9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умение контролировать процесс и результат учебной и математической деятельности;</w:t>
      </w:r>
    </w:p>
    <w:p w:rsidR="00873E98" w:rsidRPr="00FF0EE5" w:rsidRDefault="00873E98" w:rsidP="00873E9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критичность мышления, инициатива, находчивость, активность при решении математических задач.</w:t>
      </w:r>
    </w:p>
    <w:p w:rsidR="00873E98" w:rsidRPr="00FF0EE5" w:rsidRDefault="00873E98" w:rsidP="00873E98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Раздел 5. Оценивание достижения учащимися планируемых результатов освоения программы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Раздел 6. Условия, обеспечивающие успешную реализацию программы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Учебно-методические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spacing w:line="360" w:lineRule="auto"/>
        <w:ind w:left="106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Осуществление целей данной программы обусловлено использованием в образовательном процессе информационных технологий, технологий </w:t>
      </w:r>
      <w:r w:rsidRPr="00FF0EE5">
        <w:rPr>
          <w:rFonts w:ascii="Times New Roman" w:hAnsi="Times New Roman" w:cs="Times New Roman"/>
          <w:sz w:val="22"/>
          <w:szCs w:val="22"/>
        </w:rPr>
        <w:lastRenderedPageBreak/>
        <w:t>проблемного обучения, личностно-ориентированного обучения, технологии использования в</w:t>
      </w:r>
    </w:p>
    <w:p w:rsidR="00873E98" w:rsidRPr="00FF0EE5" w:rsidRDefault="00873E98" w:rsidP="00873E98">
      <w:pPr>
        <w:spacing w:line="360" w:lineRule="auto"/>
        <w:ind w:left="106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обучении игровых методов, проектные методы обучения, технология уровневой дифференциации. Реализация данной программы осуществляется с помощью УМК: 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Алгебра: 8 класс: учебник для учащихся общеобразовательных учреждений / А.Г. Мерзляк, В.Б. Полонский, М.С. Якир. – М.: Вентана–Граф, 2015.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Алгебра: 8 класс: дидактические материалы: сборник задач и контрольных работ/ А.Г. Мерзляк, В.Б. Полонский, М.С. Якир. – М.: Вентана–Граф, 2015.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Алгебра : 8 класс: методическое пособие / Е.В. Буцко, А.Г. Мерзляк, В.Б. Полонский, М.С. Якир. – М.: Вентана–Граф, 2015</w:t>
      </w:r>
    </w:p>
    <w:p w:rsidR="00873E98" w:rsidRPr="00FF0EE5" w:rsidRDefault="00873E98" w:rsidP="00873E98">
      <w:pPr>
        <w:spacing w:line="36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 Справочные пособия, научно-популярная и историческая литература: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Агаханов Н.Х., Подлипский O.K. Математика: районные олимпиады: 6-11 классы. — М.: Просвещение, 1990.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Гаврилова Т.Д. Занимательная математика: 5-11 классы. — Волгоград: Учитель, 2008.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Левитас Г.Г. Нестандартные задачи по математике. — М.: ИЛЕКСА, 2007.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Перли С.С., Перли Б.С. Страницы русской истории на уроках математики. — М.: Педагогика-Пресс, 1994.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Пичугин Л.Ф. За страницами учебника алгебры. — М.: Просвещение, 2010.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Пойа Дж. Как решать задачу? — М.: Просвещение, 1975,-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Произволов В.В. Задачи на вырост. — М.: МИРОС, 1995,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Фарков А.В. Математические олимпиады в школе : 5- 11 классы. — М. : Айрис-Пресс, 2005.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Энциклопедия для детей. Т. 11: Математика. — М.: Аванта-+, 2003.</w:t>
      </w:r>
    </w:p>
    <w:p w:rsidR="00873E98" w:rsidRPr="00FF0EE5" w:rsidRDefault="00873E98" w:rsidP="00873E98">
      <w:pPr>
        <w:widowControl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http://www.kvant.info/ Научно-популярный физико-математический журнал для школьников и студентов «Квант».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Материально-технические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Печатные пособия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1.Таблицы по алгебре для 7-9 классов.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2.Портреты выдающихся деятелей в области математики.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Информационные средства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1.Коллекция медиаресурсов, электронные базы данных.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2.Интернет.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Экранно-звуковые пособия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Видеофильмы об истории развития математики, математических идей и методов.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lastRenderedPageBreak/>
        <w:t>Технические средства обучения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1.Компьютер.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2.Мультимедиапроектор.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3.Экран навесной.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4.Интерактивная доска.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FF0EE5">
        <w:rPr>
          <w:rFonts w:ascii="Times New Roman" w:hAnsi="Times New Roman" w:cs="Times New Roman"/>
          <w:i/>
          <w:sz w:val="22"/>
          <w:szCs w:val="22"/>
        </w:rPr>
        <w:t>Учебно-практическое и учебно-лабораторное оборудование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1.Доска магнитная.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2.Комплект чертёжных инструментов (классных и раздаточных): линейка, транспортир, угольник (30°, 60°), угольник (45°, 45°), циркуль.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>3.Наборы для моделирования (цветная бумага, картон, калька, клей, ножницы, пластилин).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 xml:space="preserve">Организационные </w:t>
      </w: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F0EE5">
        <w:rPr>
          <w:rFonts w:ascii="Times New Roman" w:hAnsi="Times New Roman" w:cs="Times New Roman"/>
          <w:sz w:val="22"/>
          <w:szCs w:val="22"/>
        </w:rPr>
        <w:t xml:space="preserve"> Данная программа предусматривает классно – 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Так как программа реализуется на базовом уровне, то для успешного её освоения предусмотрены домашние задания для обучающихся.</w:t>
      </w: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ind w:left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73E98" w:rsidRPr="00FF0EE5" w:rsidRDefault="00873E98" w:rsidP="00873E98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F0EE5">
        <w:rPr>
          <w:rFonts w:ascii="Times New Roman" w:hAnsi="Times New Roman" w:cs="Times New Roman"/>
          <w:b/>
          <w:sz w:val="22"/>
          <w:szCs w:val="22"/>
        </w:rPr>
        <w:t>Раздел 6. Тематическое планирование</w:t>
      </w:r>
      <w:bookmarkEnd w:id="0"/>
    </w:p>
    <w:p w:rsidR="00A277F8" w:rsidRPr="00FF0EE5" w:rsidRDefault="00A277F8">
      <w:pPr>
        <w:rPr>
          <w:rFonts w:ascii="Times New Roman" w:hAnsi="Times New Roman" w:cs="Times New Roman"/>
          <w:sz w:val="22"/>
          <w:szCs w:val="22"/>
        </w:rPr>
      </w:pPr>
    </w:p>
    <w:sectPr w:rsidR="00A277F8" w:rsidRPr="00FF0EE5" w:rsidSect="00FF0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44" w:rsidRDefault="00024944" w:rsidP="00873E98">
      <w:r>
        <w:separator/>
      </w:r>
    </w:p>
  </w:endnote>
  <w:endnote w:type="continuationSeparator" w:id="1">
    <w:p w:rsidR="00024944" w:rsidRDefault="00024944" w:rsidP="0087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44" w:rsidRDefault="00024944" w:rsidP="00873E98">
      <w:r>
        <w:separator/>
      </w:r>
    </w:p>
  </w:footnote>
  <w:footnote w:type="continuationSeparator" w:id="1">
    <w:p w:rsidR="00024944" w:rsidRDefault="00024944" w:rsidP="00873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6EA"/>
    <w:multiLevelType w:val="hybridMultilevel"/>
    <w:tmpl w:val="F95E1C18"/>
    <w:lvl w:ilvl="0" w:tplc="432EBC9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EE5652"/>
    <w:multiLevelType w:val="hybridMultilevel"/>
    <w:tmpl w:val="D55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E6C"/>
    <w:rsid w:val="00024944"/>
    <w:rsid w:val="000371DE"/>
    <w:rsid w:val="000B685C"/>
    <w:rsid w:val="00145446"/>
    <w:rsid w:val="001A7C56"/>
    <w:rsid w:val="001C2852"/>
    <w:rsid w:val="004246E3"/>
    <w:rsid w:val="004816DE"/>
    <w:rsid w:val="004F074F"/>
    <w:rsid w:val="005117E0"/>
    <w:rsid w:val="00655DEE"/>
    <w:rsid w:val="00662D4E"/>
    <w:rsid w:val="006D4D34"/>
    <w:rsid w:val="006E7259"/>
    <w:rsid w:val="0076032A"/>
    <w:rsid w:val="00873E98"/>
    <w:rsid w:val="00876E6C"/>
    <w:rsid w:val="00934BD5"/>
    <w:rsid w:val="00946C43"/>
    <w:rsid w:val="00A277F8"/>
    <w:rsid w:val="00A976DD"/>
    <w:rsid w:val="00AD38B6"/>
    <w:rsid w:val="00B35151"/>
    <w:rsid w:val="00CA0E03"/>
    <w:rsid w:val="00DF7C23"/>
    <w:rsid w:val="00E649D8"/>
    <w:rsid w:val="00F37143"/>
    <w:rsid w:val="00FF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E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6C"/>
    <w:pPr>
      <w:ind w:left="720"/>
      <w:contextualSpacing/>
    </w:pPr>
  </w:style>
  <w:style w:type="paragraph" w:customStyle="1" w:styleId="1">
    <w:name w:val="Абзац списка1"/>
    <w:basedOn w:val="a"/>
    <w:rsid w:val="00873E9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873E98"/>
    <w:rPr>
      <w:shd w:val="clear" w:color="auto" w:fill="FFFFFF"/>
    </w:rPr>
  </w:style>
  <w:style w:type="paragraph" w:customStyle="1" w:styleId="10">
    <w:name w:val="Основной текст1"/>
    <w:basedOn w:val="a"/>
    <w:link w:val="a4"/>
    <w:rsid w:val="00873E98"/>
    <w:pPr>
      <w:widowControl/>
      <w:shd w:val="clear" w:color="auto" w:fill="FFFFFF"/>
      <w:spacing w:before="300" w:after="480" w:line="240" w:lineRule="exact"/>
      <w:ind w:hanging="34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73E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E9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3E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E9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E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6C"/>
    <w:pPr>
      <w:ind w:left="720"/>
      <w:contextualSpacing/>
    </w:pPr>
  </w:style>
  <w:style w:type="paragraph" w:customStyle="1" w:styleId="ListParagraph">
    <w:name w:val="List Paragraph"/>
    <w:basedOn w:val="a"/>
    <w:rsid w:val="00873E9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873E98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73E98"/>
    <w:pPr>
      <w:widowControl/>
      <w:shd w:val="clear" w:color="auto" w:fill="FFFFFF"/>
      <w:spacing w:before="300" w:after="480" w:line="240" w:lineRule="exact"/>
      <w:ind w:hanging="34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73E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E9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3E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E9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13</cp:revision>
  <cp:lastPrinted>2018-08-31T11:56:00Z</cp:lastPrinted>
  <dcterms:created xsi:type="dcterms:W3CDTF">2016-10-25T05:30:00Z</dcterms:created>
  <dcterms:modified xsi:type="dcterms:W3CDTF">2018-08-31T11:58:00Z</dcterms:modified>
</cp:coreProperties>
</file>